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№1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Агентскому договору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ЗАЯВЛЕНИЕ О ПРИСОЕДИНЕНИИ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 Агентскому договору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55"/>
        <w:gridCol w:w="1484"/>
        <w:gridCol w:w="1559"/>
        <w:gridCol w:w="3921"/>
        <w:tblGridChange w:id="0">
          <w:tblGrid>
            <w:gridCol w:w="2055"/>
            <w:gridCol w:w="1484"/>
            <w:gridCol w:w="1559"/>
            <w:gridCol w:w="39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Настоящим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(полное наименование юридического лица или ИП)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именуемое/ый в дальнейшем «АГЕНТ», в лице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(полное наименование должности руководителя/представителя по доверенности)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(Ф.И.О. руководителя/представителя по доверенности полностью)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действующей/его на основании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(Устава/доверенности/другого документа)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заявляет принципалу LA DOLCE VITA TRAVEL ( mersis №:0607094301800001, номер налогоплательщика (Анталия): 6070943018) о полном и безоговорочном присоединении к агентскому договору (далее–оферта), опубликованному в информационно-коммуникационной сети интернет по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www.dolcevita-travel.com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подтверждает, что: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положения оферты агенту разъяснены, он полностью с ними согласен и обязуется неукоснительно их соблюдать;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том числе агент согласен с тем, что принципал вправе вносить изменения в оферту в одностороннем порядке;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о внесении изменений в оферту доводится принципалом до сведения агента в порядке, установленном офертой;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заявление является акцептом оферты, адресованным агентом принципалу.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СВЕДЕНИЯ, УКАЗАННЫЕ НИЖЕ ДОСТОВЕРНЫ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8.0" w:type="dxa"/>
        <w:jc w:val="left"/>
        <w:tblInd w:w="1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8"/>
        <w:gridCol w:w="4740"/>
        <w:tblGridChange w:id="0">
          <w:tblGrid>
            <w:gridCol w:w="4368"/>
            <w:gridCol w:w="47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8">
            <w:pPr>
              <w:spacing w:line="391" w:lineRule="auto"/>
              <w:jc w:val="center"/>
              <w:rPr>
                <w:rFonts w:ascii="Times New Roman" w:cs="Times New Roman" w:eastAsia="Times New Roman" w:hAnsi="Times New Roman"/>
                <w:color w:val="0f1115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4"/>
                <w:szCs w:val="14"/>
                <w:rtl w:val="0"/>
              </w:rPr>
              <w:t xml:space="preserve">ПОЛЕ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9">
            <w:pPr>
              <w:spacing w:line="391" w:lineRule="auto"/>
              <w:jc w:val="center"/>
              <w:rPr>
                <w:rFonts w:ascii="Times New Roman" w:cs="Times New Roman" w:eastAsia="Times New Roman" w:hAnsi="Times New Roman"/>
                <w:color w:val="0f1115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4"/>
                <w:szCs w:val="14"/>
                <w:rtl w:val="0"/>
              </w:rPr>
              <w:t xml:space="preserve">ЗНАЧЕНИЕ/ИНФОРМАЦИЯ ДЛЯ ЗАПОЛНЕНИЯ</w:t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A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Полное наименование юридического лица или индивидуального предпринимателя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B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C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Сокращенное наименование юридического лица или индивидуального предпринимателя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D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E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Наименование АГЕНТА в системе бронирования ПРИНЦИПАЛА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3F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0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1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2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3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4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5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6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Адрес места нахождения в соответствии с ЕГРЮЛ/ Адрес места регистрации ИП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7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8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Фактический и почтовый адреса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9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A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Телефон для связи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B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C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Телефон для получения рекламных рассылок</w:t>
            </w:r>
          </w:p>
          <w:p w:rsidR="00000000" w:rsidDel="00000000" w:rsidP="00000000" w:rsidRDefault="00000000" w:rsidRPr="00000000" w14:paraId="0000004D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 (при наличии)&lt;sup&gt;1&lt;/sup&gt;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E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F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Адрес электронной почты (e-mail) для связи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0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1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Адрес электронной почты (e-mail) для получения рассылок (при наличии)&lt;sup&gt;2&lt;/sup&gt;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2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3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Ф.И.О. Генерального директора e-mail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4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5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Ф.И.О. Главного бухгалтера e-mail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6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7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Код отрасли по ОКПО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8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9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ОКВЭД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A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B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Полное наименование банка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C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D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E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F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Корреспондентский счет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0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1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2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3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sz w:val="18"/>
                <w:szCs w:val="18"/>
                <w:rtl w:val="0"/>
              </w:rPr>
              <w:t xml:space="preserve">Система налогообложения</w:t>
            </w:r>
          </w:p>
        </w:tc>
        <w:tc>
          <w:tcPr>
            <w:tcBorders>
              <w:top w:color="000000" w:space="0" w:sz="8" w:val="single"/>
              <w:left w:color="0f1115" w:space="0" w:sz="8" w:val="single"/>
              <w:bottom w:color="000000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64">
            <w:pPr>
              <w:spacing w:line="391" w:lineRule="auto"/>
              <w:rPr>
                <w:rFonts w:ascii="Times New Roman" w:cs="Times New Roman" w:eastAsia="Times New Roman" w:hAnsi="Times New Roman"/>
                <w:color w:val="0f11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АГЕНТ: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2"/>
        <w:tblGridChange w:id="0">
          <w:tblGrid>
            <w:gridCol w:w="496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Генеральный директор/ИП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(наименование организации/ИП) Ф.И.О.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(подпись)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В СООТВЕТСТВИИ С ФЕДЕРАЛЬНЫМ ЗАКОНОМ ОТ 13.03.2006 № 38-ФЗ «О РЕКЛАМЕ» И ФЕДЕРАЛЬНЫМ ЗАКОНОМ ОТ 07.07.2003 Г. № 126-ФЗ «О СВЯЗИ», ЗАПОЛНЯЯ ДАННОЕ ПОЛЕ, АГЕНТ ДАЕТ СВОЕ СОГЛАСИЕ НА НАПРАВЛЕНИЕ СООБЩЕНИЙ В ИНФОРМАЦИОННЫХ, РЕКЛАМНО-ИНФОРМАЦИОННЫХ ЦЕЛЯХ ОБ УСЛУГАХ ПРИНЦИПАЛА, А ИМЕННО: РАССЫЛОК О МЕРОПРИЯТИЯХ, КОНТЕНТЕ, АКЦИЯХ И ДР. ИНФОРМАЦИОННОГО И РЕКЛАМНОГО ХАРАКТЕРА В ВИДЕ SMS-СООБЩЕНИЙ, И/ИЛИ ЭЛЕКТРОННЫХ ПИСЕМ, И/ИЛИ СООБЩЕНИЙ В МЕССЕНДЖЕРАХ, И/ИЛИ PUSH-УВЕДОМЛЕНИЙ, И/ИЛИ ПОСРЕДСТВОМ ТЕЛЕФОННЫХ ЗВОНКОВ.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  <w:tcPr>
      <w:shd w:color="auto" w:fill="ffffff" w:val="clear"/>
    </w:tcPr>
  </w:style>
  <w:style w:type="character" w:styleId="Kpr">
    <w:name w:val="Hyperlink"/>
    <w:basedOn w:val="VarsaylanParagrafYazTipi"/>
    <w:uiPriority w:val="99"/>
    <w:unhideWhenUsed w:val="1"/>
    <w:rsid w:val="00E27A9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 w:val="1"/>
    <w:unhideWhenUsed w:val="1"/>
    <w:rsid w:val="00E27A9E"/>
    <w:rPr>
      <w:color w:val="605e5c"/>
      <w:shd w:color="auto" w:fill="e1dfdd" w:val="clear"/>
    </w:rPr>
  </w:style>
  <w:style w:type="table" w:styleId="TabloKlavuzu">
    <w:name w:val="Table Grid"/>
    <w:basedOn w:val="NormalTablo"/>
    <w:uiPriority w:val="39"/>
    <w:rsid w:val="00DC463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fffff" w:val="clear"/>
    </w:tcPr>
  </w:style>
  <w:style w:type="table" w:styleId="a2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olcevita-trav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9Sgz81h6jfTr4RFOA0ylBn6Rg==">CgMxLjA4AHIhMVBtenR4UXJVRWEzbTBCUURWcGhqVGJ1eTJPSUhvZ3hJ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2026-01-13T11:43:00Z</dcterms:created>
</cp:coreProperties>
</file>